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6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2149"/>
        <w:gridCol w:w="8501"/>
      </w:tblGrid>
      <w:tr w:rsidR="0007163E" w:rsidTr="003F584D">
        <w:trPr>
          <w:trHeight w:val="1982"/>
        </w:trPr>
        <w:tc>
          <w:tcPr>
            <w:tcW w:w="2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07163E" w:rsidRDefault="000716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209675" cy="1095375"/>
                  <wp:effectExtent l="19050" t="0" r="9525" b="0"/>
                  <wp:docPr id="2" name="Рисунок 2" descr="my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my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07163E" w:rsidRDefault="000716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8"/>
                <w:szCs w:val="28"/>
              </w:rPr>
              <w:t>ООО “АРСИ АЛТА”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ОГРН 1205000066292, ИНН 5074065185, КПП 5074010001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/с 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40702810602090002288 в АО «АЛЬФА-БАНК», к/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30101810200000000593 в ГУ БАНКА РОСИИ ПО ЦФО, БИК 044030790. Адрес: 142111, Россия, Московская обл., г. Подольск, ул.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Сыровская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д. 25, кв. 10, тел.: +7 985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385-18-12,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arsialta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@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07163E" w:rsidRDefault="0007163E" w:rsidP="0007163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</w:t>
      </w:r>
    </w:p>
    <w:p w:rsidR="0007163E" w:rsidRDefault="0007163E" w:rsidP="00131C83">
      <w:pPr>
        <w:pStyle w:val="ParaAttribute0"/>
        <w:rPr>
          <w:rFonts w:ascii="Arial" w:hAnsi="Arial" w:cs="Arial"/>
          <w:b/>
          <w:bCs/>
          <w:sz w:val="22"/>
          <w:szCs w:val="22"/>
        </w:rPr>
      </w:pPr>
    </w:p>
    <w:p w:rsidR="0007163E" w:rsidRDefault="0007163E" w:rsidP="00131C83">
      <w:pPr>
        <w:pStyle w:val="ParaAttribute0"/>
        <w:rPr>
          <w:rFonts w:ascii="Arial" w:hAnsi="Arial" w:cs="Arial"/>
          <w:b/>
          <w:bCs/>
          <w:sz w:val="22"/>
          <w:szCs w:val="22"/>
        </w:rPr>
      </w:pPr>
    </w:p>
    <w:p w:rsidR="00131C83" w:rsidRDefault="0007163E" w:rsidP="00131C83">
      <w:pPr>
        <w:pStyle w:val="ParaAttribute0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КОММЕРЧЕСКОЕ ПРЕДЛОЖЕНИЕ</w:t>
      </w:r>
      <w:r w:rsidR="00260F46">
        <w:rPr>
          <w:rFonts w:ascii="Arial" w:hAnsi="Arial" w:cs="Arial"/>
          <w:b/>
          <w:bCs/>
          <w:sz w:val="22"/>
          <w:szCs w:val="22"/>
        </w:rPr>
        <w:t xml:space="preserve"> </w:t>
      </w:r>
      <w:r w:rsidR="00131C83" w:rsidRPr="00CB14BD">
        <w:rPr>
          <w:rFonts w:ascii="Arial" w:hAnsi="Arial" w:cs="Arial"/>
          <w:b/>
          <w:bCs/>
          <w:sz w:val="22"/>
          <w:szCs w:val="22"/>
        </w:rPr>
        <w:t>НА</w:t>
      </w:r>
      <w:r w:rsidR="00F26C50">
        <w:rPr>
          <w:rStyle w:val="a4"/>
          <w:rFonts w:ascii="Arial" w:hAnsi="Arial" w:cs="Arial"/>
          <w:color w:val="000000"/>
          <w:sz w:val="22"/>
          <w:szCs w:val="22"/>
        </w:rPr>
        <w:t xml:space="preserve"> </w:t>
      </w:r>
      <w:r w:rsidR="0057547B">
        <w:rPr>
          <w:rStyle w:val="a4"/>
          <w:rFonts w:ascii="Arial" w:hAnsi="Arial" w:cs="Arial"/>
          <w:color w:val="000000"/>
          <w:sz w:val="22"/>
          <w:szCs w:val="22"/>
        </w:rPr>
        <w:t>СЕТЕВОЙ ТУАЛЕТН</w:t>
      </w:r>
      <w:r w:rsidR="00EF7412">
        <w:rPr>
          <w:rStyle w:val="a4"/>
          <w:rFonts w:ascii="Arial" w:hAnsi="Arial" w:cs="Arial"/>
          <w:color w:val="000000"/>
          <w:sz w:val="22"/>
          <w:szCs w:val="22"/>
        </w:rPr>
        <w:t>О-ДУШЕВОЙ</w:t>
      </w:r>
      <w:r w:rsidR="00131C83" w:rsidRPr="00CB14BD">
        <w:rPr>
          <w:rStyle w:val="a4"/>
          <w:rFonts w:ascii="Arial" w:hAnsi="Arial" w:cs="Arial"/>
          <w:color w:val="000000"/>
          <w:sz w:val="22"/>
          <w:szCs w:val="22"/>
        </w:rPr>
        <w:t xml:space="preserve"> МОДУЛЬ </w:t>
      </w:r>
    </w:p>
    <w:p w:rsidR="0007163E" w:rsidRDefault="0007163E" w:rsidP="00131C83">
      <w:pPr>
        <w:pStyle w:val="ParaAttribute0"/>
        <w:rPr>
          <w:rStyle w:val="a4"/>
          <w:rFonts w:ascii="Arial" w:hAnsi="Arial" w:cs="Arial"/>
          <w:color w:val="000000"/>
          <w:sz w:val="22"/>
          <w:szCs w:val="22"/>
        </w:rPr>
      </w:pPr>
    </w:p>
    <w:p w:rsidR="00CC7D7A" w:rsidRDefault="00CC7D7A" w:rsidP="00CC7D7A">
      <w:pPr>
        <w:pStyle w:val="ParaAttribute0"/>
        <w:jc w:val="left"/>
        <w:rPr>
          <w:rStyle w:val="a4"/>
          <w:rFonts w:ascii="Arial" w:hAnsi="Arial" w:cs="Arial"/>
          <w:color w:val="000000"/>
          <w:sz w:val="22"/>
          <w:szCs w:val="22"/>
        </w:rPr>
      </w:pPr>
    </w:p>
    <w:p w:rsidR="00CC7D7A" w:rsidRDefault="00CC7D7A" w:rsidP="00CC7D7A">
      <w:pPr>
        <w:pStyle w:val="ParaAttribute0"/>
        <w:jc w:val="left"/>
        <w:rPr>
          <w:rStyle w:val="a4"/>
          <w:rFonts w:ascii="Arial" w:hAnsi="Arial" w:cs="Arial"/>
          <w:color w:val="000000"/>
          <w:sz w:val="22"/>
          <w:szCs w:val="22"/>
        </w:rPr>
      </w:pPr>
    </w:p>
    <w:p w:rsidR="0007163E" w:rsidRDefault="00CC7D7A" w:rsidP="00CC7D7A">
      <w:pPr>
        <w:pStyle w:val="ParaAttribute0"/>
        <w:jc w:val="left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                                           На основе </w:t>
      </w:r>
      <w:proofErr w:type="spellStart"/>
      <w:r>
        <w:rPr>
          <w:rStyle w:val="a4"/>
          <w:rFonts w:ascii="Arial" w:hAnsi="Arial" w:cs="Arial"/>
          <w:color w:val="000000"/>
          <w:sz w:val="22"/>
          <w:szCs w:val="22"/>
        </w:rPr>
        <w:t>профлиста</w:t>
      </w:r>
      <w:proofErr w:type="spellEnd"/>
      <w:r>
        <w:rPr>
          <w:rStyle w:val="a4"/>
          <w:rFonts w:ascii="Arial" w:hAnsi="Arial" w:cs="Arial"/>
          <w:color w:val="000000"/>
          <w:sz w:val="22"/>
          <w:szCs w:val="22"/>
        </w:rPr>
        <w:t xml:space="preserve"> - </w:t>
      </w:r>
      <w:r w:rsidR="0007163E">
        <w:rPr>
          <w:rStyle w:val="a4"/>
          <w:rFonts w:ascii="Arial" w:hAnsi="Arial" w:cs="Arial"/>
          <w:color w:val="000000"/>
          <w:sz w:val="22"/>
          <w:szCs w:val="22"/>
        </w:rPr>
        <w:t>Цена: 275 000 руб.</w:t>
      </w:r>
    </w:p>
    <w:p w:rsidR="0007163E" w:rsidRDefault="00CC7D7A" w:rsidP="00131C83">
      <w:pPr>
        <w:pStyle w:val="ParaAttribute0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На основе </w:t>
      </w:r>
      <w:proofErr w:type="spellStart"/>
      <w:proofErr w:type="gramStart"/>
      <w:r>
        <w:rPr>
          <w:rStyle w:val="a4"/>
          <w:rFonts w:ascii="Arial" w:hAnsi="Arial" w:cs="Arial"/>
          <w:color w:val="000000"/>
          <w:sz w:val="22"/>
          <w:szCs w:val="22"/>
        </w:rPr>
        <w:t>сэндвич-панелей</w:t>
      </w:r>
      <w:proofErr w:type="spellEnd"/>
      <w:proofErr w:type="gramEnd"/>
      <w:r>
        <w:rPr>
          <w:rStyle w:val="a4"/>
          <w:rFonts w:ascii="Arial" w:hAnsi="Arial" w:cs="Arial"/>
          <w:color w:val="000000"/>
          <w:sz w:val="22"/>
          <w:szCs w:val="22"/>
        </w:rPr>
        <w:t xml:space="preserve"> - </w:t>
      </w:r>
      <w:r w:rsidR="0007163E">
        <w:rPr>
          <w:rStyle w:val="a4"/>
          <w:rFonts w:ascii="Arial" w:hAnsi="Arial" w:cs="Arial"/>
          <w:color w:val="000000"/>
          <w:sz w:val="22"/>
          <w:szCs w:val="22"/>
        </w:rPr>
        <w:t>Цена: 385 000 руб.</w:t>
      </w:r>
    </w:p>
    <w:p w:rsidR="00E1421F" w:rsidRDefault="00E1421F" w:rsidP="00131C83">
      <w:pPr>
        <w:pStyle w:val="ParaAttribute0"/>
        <w:rPr>
          <w:rStyle w:val="a4"/>
          <w:rFonts w:ascii="Arial" w:hAnsi="Arial" w:cs="Arial"/>
          <w:color w:val="000000"/>
          <w:sz w:val="22"/>
          <w:szCs w:val="22"/>
        </w:rPr>
      </w:pPr>
    </w:p>
    <w:p w:rsidR="00E1421F" w:rsidRDefault="00E1421F" w:rsidP="00131C83">
      <w:pPr>
        <w:pStyle w:val="ParaAttribute0"/>
        <w:rPr>
          <w:rStyle w:val="a4"/>
          <w:rFonts w:ascii="Arial" w:hAnsi="Arial" w:cs="Arial"/>
          <w:color w:val="000000"/>
          <w:sz w:val="22"/>
          <w:szCs w:val="22"/>
        </w:rPr>
      </w:pPr>
    </w:p>
    <w:p w:rsidR="00E1421F" w:rsidRPr="00010CD5" w:rsidRDefault="00E1421F" w:rsidP="00131C83">
      <w:pPr>
        <w:pStyle w:val="ParaAttribute0"/>
        <w:rPr>
          <w:rStyle w:val="a4"/>
          <w:rFonts w:ascii="Arial" w:hAnsi="Arial" w:cs="Arial"/>
          <w:color w:val="000000"/>
          <w:sz w:val="22"/>
          <w:szCs w:val="22"/>
        </w:rPr>
      </w:pPr>
    </w:p>
    <w:p w:rsidR="003E68FF" w:rsidRPr="00F4654C" w:rsidRDefault="00C13E42" w:rsidP="00315D77">
      <w:pPr>
        <w:pStyle w:val="a3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noProof/>
          <w:color w:val="FF0000"/>
        </w:rPr>
        <w:drawing>
          <wp:inline distT="0" distB="0" distL="0" distR="0">
            <wp:extent cx="3960000" cy="4882718"/>
            <wp:effectExtent l="19050" t="0" r="2400" b="0"/>
            <wp:docPr id="8" name="Рисунок 7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488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8FF" w:rsidRPr="00623F93" w:rsidRDefault="00623F93" w:rsidP="00315D77">
      <w:pPr>
        <w:pStyle w:val="a3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 </w:t>
      </w:r>
      <w:r w:rsidR="000E6CF2">
        <w:rPr>
          <w:rFonts w:ascii="Arial" w:hAnsi="Arial" w:cs="Arial"/>
          <w:b/>
          <w:color w:val="FF0000"/>
        </w:rPr>
        <w:t xml:space="preserve">   </w:t>
      </w:r>
    </w:p>
    <w:p w:rsidR="000E6CF2" w:rsidRDefault="003E68FF" w:rsidP="003E68FF">
      <w:pPr>
        <w:tabs>
          <w:tab w:val="center" w:pos="5233"/>
          <w:tab w:val="left" w:pos="81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B606A3">
        <w:rPr>
          <w:rFonts w:ascii="Arial" w:hAnsi="Arial" w:cs="Arial"/>
          <w:b/>
          <w:bCs/>
          <w:sz w:val="20"/>
          <w:szCs w:val="20"/>
        </w:rPr>
        <w:t xml:space="preserve">  </w:t>
      </w:r>
      <w:r w:rsidR="00164272">
        <w:rPr>
          <w:rFonts w:ascii="Arial" w:hAnsi="Arial" w:cs="Arial"/>
          <w:b/>
          <w:bCs/>
          <w:sz w:val="20"/>
          <w:szCs w:val="20"/>
        </w:rPr>
        <w:t xml:space="preserve"> </w:t>
      </w:r>
      <w:r w:rsidR="00B606A3">
        <w:rPr>
          <w:rFonts w:ascii="Arial" w:hAnsi="Arial" w:cs="Arial"/>
          <w:b/>
          <w:bCs/>
          <w:sz w:val="20"/>
          <w:szCs w:val="20"/>
        </w:rPr>
        <w:t xml:space="preserve">  </w:t>
      </w:r>
      <w:r w:rsidR="00760E99">
        <w:rPr>
          <w:rFonts w:ascii="Arial" w:hAnsi="Arial" w:cs="Arial"/>
          <w:b/>
          <w:bCs/>
          <w:sz w:val="20"/>
          <w:szCs w:val="20"/>
        </w:rPr>
        <w:t xml:space="preserve">   </w:t>
      </w:r>
      <w:r w:rsidR="003B0733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0E6CF2" w:rsidRDefault="000E6CF2" w:rsidP="003E68FF">
      <w:pPr>
        <w:tabs>
          <w:tab w:val="center" w:pos="5233"/>
          <w:tab w:val="left" w:pos="8145"/>
        </w:tabs>
        <w:rPr>
          <w:rFonts w:ascii="Arial" w:hAnsi="Arial" w:cs="Arial"/>
          <w:b/>
          <w:bCs/>
          <w:sz w:val="20"/>
          <w:szCs w:val="20"/>
        </w:rPr>
      </w:pPr>
    </w:p>
    <w:p w:rsidR="00E1421F" w:rsidRDefault="00E1421F" w:rsidP="000E6CF2">
      <w:pPr>
        <w:tabs>
          <w:tab w:val="center" w:pos="5233"/>
          <w:tab w:val="left" w:pos="8145"/>
        </w:tabs>
        <w:jc w:val="center"/>
        <w:rPr>
          <w:rFonts w:ascii="Arial" w:hAnsi="Arial" w:cs="Arial"/>
          <w:b/>
          <w:bCs/>
        </w:rPr>
      </w:pPr>
    </w:p>
    <w:p w:rsidR="00E1421F" w:rsidRDefault="00E1421F" w:rsidP="000E6CF2">
      <w:pPr>
        <w:tabs>
          <w:tab w:val="center" w:pos="5233"/>
          <w:tab w:val="left" w:pos="8145"/>
        </w:tabs>
        <w:jc w:val="center"/>
        <w:rPr>
          <w:rFonts w:ascii="Arial" w:hAnsi="Arial" w:cs="Arial"/>
          <w:b/>
          <w:bCs/>
        </w:rPr>
      </w:pPr>
    </w:p>
    <w:p w:rsidR="00E1421F" w:rsidRDefault="00E1421F" w:rsidP="000E6CF2">
      <w:pPr>
        <w:tabs>
          <w:tab w:val="center" w:pos="5233"/>
          <w:tab w:val="left" w:pos="8145"/>
        </w:tabs>
        <w:jc w:val="center"/>
        <w:rPr>
          <w:rFonts w:ascii="Arial" w:hAnsi="Arial" w:cs="Arial"/>
          <w:b/>
          <w:bCs/>
        </w:rPr>
      </w:pPr>
    </w:p>
    <w:p w:rsidR="00E1421F" w:rsidRDefault="00E1421F" w:rsidP="000E6CF2">
      <w:pPr>
        <w:tabs>
          <w:tab w:val="center" w:pos="5233"/>
          <w:tab w:val="left" w:pos="8145"/>
        </w:tabs>
        <w:jc w:val="center"/>
        <w:rPr>
          <w:rFonts w:ascii="Arial" w:hAnsi="Arial" w:cs="Arial"/>
          <w:b/>
          <w:bCs/>
        </w:rPr>
      </w:pPr>
    </w:p>
    <w:p w:rsidR="00E1421F" w:rsidRDefault="00E1421F" w:rsidP="000E6CF2">
      <w:pPr>
        <w:tabs>
          <w:tab w:val="center" w:pos="5233"/>
          <w:tab w:val="left" w:pos="8145"/>
        </w:tabs>
        <w:jc w:val="center"/>
        <w:rPr>
          <w:rFonts w:ascii="Arial" w:hAnsi="Arial" w:cs="Arial"/>
          <w:b/>
          <w:bCs/>
        </w:rPr>
      </w:pPr>
    </w:p>
    <w:p w:rsidR="00E1421F" w:rsidRDefault="00E1421F" w:rsidP="000E6CF2">
      <w:pPr>
        <w:tabs>
          <w:tab w:val="center" w:pos="5233"/>
          <w:tab w:val="left" w:pos="8145"/>
        </w:tabs>
        <w:jc w:val="center"/>
        <w:rPr>
          <w:rFonts w:ascii="Arial" w:hAnsi="Arial" w:cs="Arial"/>
          <w:b/>
          <w:bCs/>
        </w:rPr>
      </w:pPr>
    </w:p>
    <w:p w:rsidR="00E1421F" w:rsidRDefault="00E1421F" w:rsidP="000E6CF2">
      <w:pPr>
        <w:tabs>
          <w:tab w:val="center" w:pos="5233"/>
          <w:tab w:val="left" w:pos="8145"/>
        </w:tabs>
        <w:jc w:val="center"/>
        <w:rPr>
          <w:rFonts w:ascii="Arial" w:hAnsi="Arial" w:cs="Arial"/>
          <w:b/>
          <w:bCs/>
        </w:rPr>
      </w:pPr>
    </w:p>
    <w:p w:rsidR="00E1421F" w:rsidRDefault="00E1421F" w:rsidP="000E6CF2">
      <w:pPr>
        <w:tabs>
          <w:tab w:val="center" w:pos="5233"/>
          <w:tab w:val="left" w:pos="8145"/>
        </w:tabs>
        <w:jc w:val="center"/>
        <w:rPr>
          <w:rFonts w:ascii="Arial" w:hAnsi="Arial" w:cs="Arial"/>
          <w:b/>
          <w:bCs/>
        </w:rPr>
      </w:pPr>
    </w:p>
    <w:p w:rsidR="003E68FF" w:rsidRDefault="003E68FF" w:rsidP="000E6CF2">
      <w:pPr>
        <w:tabs>
          <w:tab w:val="center" w:pos="5233"/>
          <w:tab w:val="left" w:pos="8145"/>
        </w:tabs>
        <w:jc w:val="center"/>
        <w:rPr>
          <w:rFonts w:ascii="Arial" w:hAnsi="Arial" w:cs="Arial"/>
          <w:b/>
          <w:bCs/>
        </w:rPr>
      </w:pPr>
      <w:r w:rsidRPr="00BC7C0E">
        <w:rPr>
          <w:rFonts w:ascii="Arial" w:hAnsi="Arial" w:cs="Arial"/>
          <w:b/>
          <w:bCs/>
        </w:rPr>
        <w:t xml:space="preserve">Схема </w:t>
      </w:r>
      <w:r w:rsidR="009E31B8">
        <w:rPr>
          <w:rFonts w:ascii="Arial" w:hAnsi="Arial" w:cs="Arial"/>
          <w:b/>
          <w:bCs/>
        </w:rPr>
        <w:t>сетевого</w:t>
      </w:r>
      <w:r w:rsidRPr="00BC7C0E">
        <w:rPr>
          <w:rFonts w:ascii="Arial" w:hAnsi="Arial" w:cs="Arial"/>
          <w:b/>
          <w:bCs/>
        </w:rPr>
        <w:t xml:space="preserve"> </w:t>
      </w:r>
      <w:proofErr w:type="spellStart"/>
      <w:r w:rsidRPr="00BC7C0E">
        <w:rPr>
          <w:rFonts w:ascii="Arial" w:hAnsi="Arial" w:cs="Arial"/>
          <w:b/>
          <w:bCs/>
        </w:rPr>
        <w:t>туалетно</w:t>
      </w:r>
      <w:r w:rsidR="009E31B8">
        <w:rPr>
          <w:rFonts w:ascii="Arial" w:hAnsi="Arial" w:cs="Arial"/>
          <w:b/>
          <w:bCs/>
        </w:rPr>
        <w:t>-душевого</w:t>
      </w:r>
      <w:proofErr w:type="spellEnd"/>
      <w:r w:rsidR="006732B4">
        <w:rPr>
          <w:rFonts w:ascii="Arial" w:hAnsi="Arial" w:cs="Arial"/>
          <w:b/>
          <w:bCs/>
        </w:rPr>
        <w:t xml:space="preserve"> модуля</w:t>
      </w:r>
    </w:p>
    <w:p w:rsidR="00EF7412" w:rsidRDefault="00EF7412" w:rsidP="000E6CF2">
      <w:pPr>
        <w:tabs>
          <w:tab w:val="center" w:pos="5233"/>
          <w:tab w:val="left" w:pos="8145"/>
        </w:tabs>
        <w:jc w:val="center"/>
        <w:rPr>
          <w:rFonts w:ascii="Arial" w:hAnsi="Arial" w:cs="Arial"/>
          <w:b/>
          <w:bCs/>
        </w:rPr>
      </w:pPr>
    </w:p>
    <w:p w:rsidR="00EF7412" w:rsidRPr="00BC7C0E" w:rsidRDefault="009D0470" w:rsidP="000E6CF2">
      <w:pPr>
        <w:tabs>
          <w:tab w:val="center" w:pos="5233"/>
          <w:tab w:val="left" w:pos="814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4238625" cy="4343400"/>
            <wp:effectExtent l="19050" t="0" r="952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E42" w:rsidRDefault="00C13E42" w:rsidP="00BC7C0E">
      <w:pPr>
        <w:jc w:val="center"/>
        <w:rPr>
          <w:rFonts w:ascii="Arial" w:hAnsi="Arial" w:cs="Arial"/>
          <w:b/>
          <w:lang w:val="en-US"/>
        </w:rPr>
      </w:pPr>
    </w:p>
    <w:p w:rsidR="009E31B8" w:rsidRPr="00EC1993" w:rsidRDefault="009E31B8" w:rsidP="009E31B8">
      <w:pPr>
        <w:pStyle w:val="a3"/>
        <w:jc w:val="center"/>
        <w:rPr>
          <w:rFonts w:ascii="Arial" w:hAnsi="Arial" w:cs="Arial"/>
          <w:b/>
        </w:rPr>
      </w:pPr>
      <w:r w:rsidRPr="000D6B5D">
        <w:rPr>
          <w:rFonts w:ascii="Arial" w:hAnsi="Arial" w:cs="Arial"/>
          <w:b/>
        </w:rPr>
        <w:t>Технические характеристики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>сетевого</w:t>
      </w:r>
      <w:r w:rsidRPr="00BC7C0E">
        <w:rPr>
          <w:rFonts w:ascii="Arial" w:hAnsi="Arial" w:cs="Arial"/>
          <w:b/>
          <w:bCs/>
        </w:rPr>
        <w:t xml:space="preserve"> </w:t>
      </w:r>
      <w:proofErr w:type="spellStart"/>
      <w:r w:rsidRPr="00BC7C0E">
        <w:rPr>
          <w:rFonts w:ascii="Arial" w:hAnsi="Arial" w:cs="Arial"/>
          <w:b/>
          <w:bCs/>
        </w:rPr>
        <w:t>туалетно</w:t>
      </w:r>
      <w:r>
        <w:rPr>
          <w:rFonts w:ascii="Arial" w:hAnsi="Arial" w:cs="Arial"/>
          <w:b/>
          <w:bCs/>
        </w:rPr>
        <w:t>-душевого</w:t>
      </w:r>
      <w:proofErr w:type="spellEnd"/>
      <w:r w:rsidR="006732B4">
        <w:rPr>
          <w:rFonts w:ascii="Arial" w:hAnsi="Arial" w:cs="Arial"/>
          <w:b/>
          <w:bCs/>
        </w:rPr>
        <w:t xml:space="preserve"> модуля </w:t>
      </w:r>
    </w:p>
    <w:tbl>
      <w:tblPr>
        <w:tblW w:w="10065" w:type="dxa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1"/>
        <w:gridCol w:w="2066"/>
        <w:gridCol w:w="15"/>
        <w:gridCol w:w="6093"/>
      </w:tblGrid>
      <w:tr w:rsidR="00260F46" w:rsidRPr="00DB56DC" w:rsidTr="00B526DA">
        <w:trPr>
          <w:tblHeader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Материал, свойства, размеры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Несущий каркас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E31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Блок-контейнер: </w:t>
            </w:r>
            <w:r w:rsidRPr="009E31B8">
              <w:rPr>
                <w:rFonts w:ascii="Arial" w:hAnsi="Arial" w:cs="Arial"/>
                <w:iCs/>
                <w:color w:val="000000"/>
                <w:sz w:val="20"/>
                <w:szCs w:val="20"/>
              </w:rPr>
              <w:t>300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0 </w:t>
            </w:r>
            <w:proofErr w:type="spellStart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х</w:t>
            </w:r>
            <w:proofErr w:type="spellEnd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2</w:t>
            </w:r>
            <w:r w:rsidRPr="009E31B8">
              <w:rPr>
                <w:rFonts w:ascii="Arial" w:hAnsi="Arial" w:cs="Arial"/>
                <w:i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0</w:t>
            </w:r>
            <w:r w:rsidRPr="00EC1993">
              <w:rPr>
                <w:rFonts w:ascii="Arial" w:hAnsi="Arial" w:cs="Arial"/>
                <w:i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х</w:t>
            </w:r>
            <w:proofErr w:type="spellEnd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26</w:t>
            </w:r>
            <w:r w:rsidRPr="009E31B8">
              <w:rPr>
                <w:rFonts w:ascii="Arial" w:hAnsi="Arial" w:cs="Arial"/>
                <w:i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0</w:t>
            </w: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м</w:t>
            </w:r>
            <w:r w:rsidR="00B526DA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м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DB56DC" w:rsidRDefault="00260F46" w:rsidP="009468B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Нижняя рама</w:t>
            </w:r>
          </w:p>
        </w:tc>
        <w:tc>
          <w:tcPr>
            <w:tcW w:w="6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 швеллер 120х50х3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DB56DC" w:rsidRDefault="00260F46" w:rsidP="009468B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Верхняя рама</w:t>
            </w:r>
          </w:p>
        </w:tc>
        <w:tc>
          <w:tcPr>
            <w:tcW w:w="6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 стальной профиль специальный 185х85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DB56DC" w:rsidRDefault="00260F46" w:rsidP="009468B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Угловые стойки</w:t>
            </w:r>
          </w:p>
        </w:tc>
        <w:tc>
          <w:tcPr>
            <w:tcW w:w="6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 угловой профиль 170х150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DB56DC" w:rsidRDefault="00260F46" w:rsidP="009468B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F37D3B" w:rsidRDefault="00260F46" w:rsidP="009468BA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Стены</w:t>
            </w:r>
          </w:p>
        </w:tc>
        <w:tc>
          <w:tcPr>
            <w:tcW w:w="6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057660" w:rsidRDefault="0007163E" w:rsidP="009468BA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Сэндвич-панели</w:t>
            </w:r>
            <w:proofErr w:type="spellEnd"/>
            <w:proofErr w:type="gramEnd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трехслойные 8</w:t>
            </w:r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0мм.</w:t>
            </w:r>
            <w:r w:rsidR="00E1421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Или </w:t>
            </w:r>
            <w:proofErr w:type="spellStart"/>
            <w:r w:rsidR="00E1421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профлист</w:t>
            </w:r>
            <w:proofErr w:type="spellEnd"/>
          </w:p>
        </w:tc>
      </w:tr>
      <w:tr w:rsidR="00260F46" w:rsidRPr="00DB56DC" w:rsidTr="00B526DA">
        <w:trPr>
          <w:tblHeader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Внутренний каркас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Лаги пола – стальной швеллер 100*50*3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 </w:t>
            </w: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Лаги потолка – брус 40х100</w:t>
            </w:r>
          </w:p>
          <w:p w:rsidR="00260F46" w:rsidRPr="00DB56DC" w:rsidRDefault="00260F46" w:rsidP="009468BA">
            <w:pPr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Внутренний каркас стен – брус 40х100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Дно контейнеров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Металл</w:t>
            </w:r>
            <w:r w:rsidR="003604A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ический профилированный лист</w:t>
            </w: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оцинкованный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Внутренняя </w:t>
            </w: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lastRenderedPageBreak/>
              <w:t>отделка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lastRenderedPageBreak/>
              <w:t>Стены</w:t>
            </w:r>
          </w:p>
        </w:tc>
        <w:tc>
          <w:tcPr>
            <w:tcW w:w="6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07163E" w:rsidP="009E31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Сэндвич-панели</w:t>
            </w:r>
            <w:proofErr w:type="spellEnd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трехслойные 8</w:t>
            </w:r>
            <w:r w:rsidR="00057660">
              <w:rPr>
                <w:rFonts w:ascii="Arial" w:hAnsi="Arial" w:cs="Arial"/>
                <w:iCs/>
                <w:color w:val="000000"/>
                <w:sz w:val="20"/>
                <w:szCs w:val="20"/>
              </w:rPr>
              <w:t>0мм</w:t>
            </w:r>
            <w:proofErr w:type="gramStart"/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.</w:t>
            </w:r>
            <w:r w:rsidR="00E1421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и</w:t>
            </w:r>
            <w:proofErr w:type="gramEnd"/>
            <w:r w:rsidR="00E1421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ли </w:t>
            </w:r>
            <w:proofErr w:type="spellStart"/>
            <w:r w:rsidR="00E1421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профлист</w:t>
            </w:r>
            <w:proofErr w:type="spellEnd"/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DB56DC" w:rsidRDefault="00260F46" w:rsidP="009468B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Потолок</w:t>
            </w:r>
          </w:p>
        </w:tc>
        <w:tc>
          <w:tcPr>
            <w:tcW w:w="6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Панель ПВХ белая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DB56DC" w:rsidRDefault="00260F46" w:rsidP="009468B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Пол </w:t>
            </w:r>
          </w:p>
        </w:tc>
        <w:tc>
          <w:tcPr>
            <w:tcW w:w="6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ЦСП 16 мм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Внутренние перегородки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Перегородки внутри контейнера к</w:t>
            </w:r>
            <w:r w:rsidR="00E1421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аркасного типа.</w:t>
            </w: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Материал отделки перегородок соответствует отделке стен.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Двери наружные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97736A" w:rsidRDefault="00260F46" w:rsidP="009E31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Мета</w:t>
            </w:r>
            <w:r w:rsidR="003604A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ллическая усиленная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, 900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  <w:lang w:val="en-US"/>
              </w:rPr>
              <w:t>x</w:t>
            </w:r>
            <w:r w:rsidRPr="0097736A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2000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– 2 шт.</w:t>
            </w:r>
            <w:r w:rsidRPr="0097736A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Электрика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Входная розетка, щит распределительный, автоматические выключатели. Разводка в </w:t>
            </w:r>
            <w:proofErr w:type="spellStart"/>
            <w:proofErr w:type="gramStart"/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кабель-канале</w:t>
            </w:r>
            <w:proofErr w:type="spellEnd"/>
            <w:proofErr w:type="gramEnd"/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: кабель 3х2,5 на розетки, кабель 3х1,5 на освещение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– 1 шт.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DB56DC" w:rsidRDefault="00260F46" w:rsidP="009468B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3604AF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Розетки 220В</w:t>
            </w:r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– </w:t>
            </w:r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  <w:lang w:val="en-US"/>
              </w:rPr>
              <w:t>3</w:t>
            </w:r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шт.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Освещение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E1421F" w:rsidP="009E31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П</w:t>
            </w:r>
            <w:r w:rsidR="00260F46"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отолочные светильники</w:t>
            </w:r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– 2 шт.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E31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Конвекторы электри</w:t>
            </w:r>
            <w:r w:rsidR="003604A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ческие, настенные</w:t>
            </w: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1,5 кВт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– 2 шт.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Вентиляция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E31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Осевые электрические вентиляторы Ф100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– 2 шт.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9E31B8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31B8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Сантехника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6732B4" w:rsidP="009E31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Унитаз</w:t>
            </w:r>
            <w:r w:rsidR="00260F46"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 </w:t>
            </w:r>
            <w:proofErr w:type="spellStart"/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санфаянс</w:t>
            </w:r>
            <w:proofErr w:type="spellEnd"/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– 1 шт.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9E31B8" w:rsidRDefault="00260F46" w:rsidP="009468BA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6732B4" w:rsidP="009E31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Раковина</w:t>
            </w:r>
            <w:r w:rsidR="00260F46" w:rsidRPr="0052716C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санфаянс</w:t>
            </w:r>
            <w:proofErr w:type="spellEnd"/>
            <w:r w:rsidR="00260F46" w:rsidRPr="00FC71F3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  <w:lang w:val="en-US"/>
              </w:rPr>
              <w:t>c</w:t>
            </w:r>
            <w:r w:rsidR="00260F46" w:rsidRPr="00FC71F3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п</w:t>
            </w:r>
            <w:r w:rsidR="003604A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ьедесталом, смеситель</w:t>
            </w:r>
            <w:r w:rsidR="00260F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– 1 шт.</w:t>
            </w:r>
          </w:p>
        </w:tc>
      </w:tr>
      <w:tr w:rsidR="00B526DA" w:rsidRPr="00DB56DC" w:rsidTr="00B526DA">
        <w:trPr>
          <w:gridAfter w:val="3"/>
          <w:wAfter w:w="8174" w:type="dxa"/>
          <w:trHeight w:val="230"/>
          <w:tblHeader/>
        </w:trPr>
        <w:tc>
          <w:tcPr>
            <w:tcW w:w="18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526DA" w:rsidRPr="009E31B8" w:rsidRDefault="00B526DA" w:rsidP="009468BA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9E31B8" w:rsidRDefault="00260F46" w:rsidP="009468BA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F37D3B" w:rsidRDefault="00260F46" w:rsidP="00B526DA">
            <w:p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9E31B8" w:rsidRDefault="00260F46" w:rsidP="009468BA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Default="00260F46" w:rsidP="009E31B8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Бумагодержатель  – 1 шт.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9E31B8" w:rsidRDefault="00260F46" w:rsidP="009468BA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Default="00260F46" w:rsidP="009E31B8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Диспенсер</w:t>
            </w:r>
            <w:proofErr w:type="spellEnd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для мыла – 2 шт.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9E31B8" w:rsidRDefault="00260F46" w:rsidP="009468BA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Default="00260F46" w:rsidP="009E31B8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Крючок для одежды – 2 шт.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9E31B8" w:rsidRDefault="00260F46" w:rsidP="009468BA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Default="00260F46" w:rsidP="009E31B8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Душевая стойка со смесителем и лейкой  – 1 шт.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F46" w:rsidRPr="009E31B8" w:rsidRDefault="00260F46" w:rsidP="009468BA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Default="00260F46" w:rsidP="009E31B8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Поддон душевой с основанием и шторкой  – 1 шт.</w:t>
            </w:r>
          </w:p>
        </w:tc>
      </w:tr>
      <w:tr w:rsidR="00260F46" w:rsidRPr="00DB56DC" w:rsidTr="00B526DA">
        <w:trPr>
          <w:tblHeader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Внешнее, сетевое</w:t>
            </w:r>
            <w:r w:rsidRPr="00B03D40">
              <w:rPr>
                <w:rFonts w:ascii="Arial" w:hAnsi="Arial" w:cs="Arial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труба</w:t>
            </w:r>
            <w:r w:rsidR="00B526DA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ХГВ полипропиленовая</w:t>
            </w: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, муфты, обводы, шаровые краны, отводы, тройники, гибкие подводки, переходники, крепеж и т. д.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Подвод канализации осуществляет заказчик.</w:t>
            </w:r>
            <w:proofErr w:type="gramEnd"/>
          </w:p>
        </w:tc>
      </w:tr>
      <w:tr w:rsidR="00260F46" w:rsidRPr="00DB56DC" w:rsidTr="00B526DA">
        <w:trPr>
          <w:trHeight w:val="70"/>
          <w:tblHeader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DB56DC" w:rsidRDefault="00260F46" w:rsidP="009468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7D3B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Канализация</w:t>
            </w:r>
          </w:p>
        </w:tc>
        <w:tc>
          <w:tcPr>
            <w:tcW w:w="817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60F46" w:rsidRPr="00A65A11" w:rsidRDefault="00260F46" w:rsidP="009468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Внешнее, сетевое</w:t>
            </w:r>
            <w:r w:rsidRPr="00B03D40">
              <w:rPr>
                <w:rFonts w:ascii="Arial" w:hAnsi="Arial" w:cs="Arial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канализационная, </w:t>
            </w: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полипропиленовые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т</w:t>
            </w: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руб</w:t>
            </w:r>
            <w:r w:rsidR="00B526DA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а</w:t>
            </w:r>
            <w:r w:rsidRPr="00F37D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, сифоны, гофры, муфты, переходники, отводы, обводы, тройники, заглушки, крепеж и т. д.</w:t>
            </w:r>
            <w:proofErr w:type="gramEnd"/>
          </w:p>
        </w:tc>
      </w:tr>
    </w:tbl>
    <w:p w:rsidR="009E31B8" w:rsidRPr="009E31B8" w:rsidRDefault="009E31B8" w:rsidP="009E31B8">
      <w:pPr>
        <w:jc w:val="center"/>
        <w:rPr>
          <w:rFonts w:ascii="Arial" w:hAnsi="Arial" w:cs="Arial"/>
          <w:b/>
        </w:rPr>
      </w:pPr>
    </w:p>
    <w:sectPr w:rsidR="009E31B8" w:rsidRPr="009E31B8" w:rsidSect="009E31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6DB" w:rsidRDefault="00CD76DB" w:rsidP="000E6CF2">
      <w:r>
        <w:separator/>
      </w:r>
    </w:p>
  </w:endnote>
  <w:endnote w:type="continuationSeparator" w:id="0">
    <w:p w:rsidR="00CD76DB" w:rsidRDefault="00CD76DB" w:rsidP="000E6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6DB" w:rsidRDefault="00CD76DB" w:rsidP="000E6CF2">
      <w:r>
        <w:separator/>
      </w:r>
    </w:p>
  </w:footnote>
  <w:footnote w:type="continuationSeparator" w:id="0">
    <w:p w:rsidR="00CD76DB" w:rsidRDefault="00CD76DB" w:rsidP="000E6C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37BA9"/>
    <w:multiLevelType w:val="hybridMultilevel"/>
    <w:tmpl w:val="B9E4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7282C"/>
    <w:multiLevelType w:val="hybridMultilevel"/>
    <w:tmpl w:val="D0248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B1838"/>
    <w:multiLevelType w:val="hybridMultilevel"/>
    <w:tmpl w:val="6BDA0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13660"/>
    <w:multiLevelType w:val="hybridMultilevel"/>
    <w:tmpl w:val="86FCF4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6053E7"/>
    <w:multiLevelType w:val="hybridMultilevel"/>
    <w:tmpl w:val="7AE29746"/>
    <w:lvl w:ilvl="0" w:tplc="0419000F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5">
    <w:nsid w:val="573A26BD"/>
    <w:multiLevelType w:val="hybridMultilevel"/>
    <w:tmpl w:val="B874F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37B4E"/>
    <w:multiLevelType w:val="hybridMultilevel"/>
    <w:tmpl w:val="FCE44680"/>
    <w:lvl w:ilvl="0" w:tplc="13CE2ABC">
      <w:start w:val="1"/>
      <w:numFmt w:val="decimal"/>
      <w:lvlText w:val="%1."/>
      <w:lvlJc w:val="left"/>
      <w:pPr>
        <w:ind w:left="927" w:hanging="360"/>
      </w:pPr>
      <w:rPr>
        <w:rFonts w:ascii="Arial" w:eastAsia="Batang" w:hAnsi="Arial" w:cs="Arial" w:hint="default"/>
        <w:b/>
        <w:color w:val="000000"/>
      </w:rPr>
    </w:lvl>
    <w:lvl w:ilvl="1" w:tplc="CA28E210">
      <w:start w:val="1"/>
      <w:numFmt w:val="decimal"/>
      <w:lvlText w:val="%2."/>
      <w:lvlJc w:val="left"/>
      <w:pPr>
        <w:ind w:left="1800" w:hanging="360"/>
      </w:pPr>
      <w:rPr>
        <w:rFonts w:ascii="Times New Roman" w:eastAsia="Batang" w:hAnsi="Times New Roman" w:hint="default"/>
      </w:rPr>
    </w:lvl>
    <w:lvl w:ilvl="2" w:tplc="2CD41048">
      <w:start w:val="1"/>
      <w:numFmt w:val="decimal"/>
      <w:lvlText w:val="%3."/>
      <w:lvlJc w:val="left"/>
      <w:pPr>
        <w:ind w:left="2520" w:hanging="180"/>
      </w:pPr>
      <w:rPr>
        <w:rFonts w:ascii="Times New Roman" w:eastAsia="Batang" w:hAnsi="Times New Roman" w:hint="default"/>
      </w:rPr>
    </w:lvl>
    <w:lvl w:ilvl="3" w:tplc="03D686DC">
      <w:start w:val="1"/>
      <w:numFmt w:val="decimal"/>
      <w:lvlText w:val="%4."/>
      <w:lvlJc w:val="left"/>
      <w:pPr>
        <w:ind w:left="3240" w:hanging="360"/>
      </w:pPr>
      <w:rPr>
        <w:rFonts w:ascii="Times New Roman" w:eastAsia="Batang" w:hAnsi="Times New Roman" w:hint="default"/>
      </w:rPr>
    </w:lvl>
    <w:lvl w:ilvl="4" w:tplc="1AAA6756">
      <w:start w:val="1"/>
      <w:numFmt w:val="decimal"/>
      <w:lvlText w:val="%5."/>
      <w:lvlJc w:val="left"/>
      <w:pPr>
        <w:ind w:left="3960" w:hanging="360"/>
      </w:pPr>
      <w:rPr>
        <w:rFonts w:ascii="Times New Roman" w:eastAsia="Batang" w:hAnsi="Times New Roman" w:hint="default"/>
      </w:rPr>
    </w:lvl>
    <w:lvl w:ilvl="5" w:tplc="CFDA752C">
      <w:start w:val="1"/>
      <w:numFmt w:val="decimal"/>
      <w:lvlText w:val="%6."/>
      <w:lvlJc w:val="left"/>
      <w:pPr>
        <w:ind w:left="4680" w:hanging="180"/>
      </w:pPr>
      <w:rPr>
        <w:rFonts w:ascii="Times New Roman" w:eastAsia="Batang" w:hAnsi="Times New Roman" w:hint="default"/>
      </w:rPr>
    </w:lvl>
    <w:lvl w:ilvl="6" w:tplc="BD76E72E">
      <w:start w:val="1"/>
      <w:numFmt w:val="decimal"/>
      <w:lvlText w:val="%7."/>
      <w:lvlJc w:val="left"/>
      <w:pPr>
        <w:ind w:left="5400" w:hanging="360"/>
      </w:pPr>
      <w:rPr>
        <w:rFonts w:ascii="Times New Roman" w:eastAsia="Batang" w:hAnsi="Times New Roman" w:hint="default"/>
      </w:rPr>
    </w:lvl>
    <w:lvl w:ilvl="7" w:tplc="6542ED9C">
      <w:start w:val="1"/>
      <w:numFmt w:val="decimal"/>
      <w:lvlText w:val="%8."/>
      <w:lvlJc w:val="left"/>
      <w:pPr>
        <w:ind w:left="6120" w:hanging="360"/>
      </w:pPr>
      <w:rPr>
        <w:rFonts w:ascii="Times New Roman" w:eastAsia="Batang" w:hAnsi="Times New Roman" w:hint="default"/>
      </w:rPr>
    </w:lvl>
    <w:lvl w:ilvl="8" w:tplc="2AA2F4A0">
      <w:start w:val="1"/>
      <w:numFmt w:val="decimal"/>
      <w:lvlText w:val="%9."/>
      <w:lvlJc w:val="left"/>
      <w:pPr>
        <w:ind w:left="6840" w:hanging="180"/>
      </w:pPr>
      <w:rPr>
        <w:rFonts w:ascii="Times New Roman" w:eastAsia="Batang" w:hAnsi="Times New Roman" w:hint="default"/>
      </w:rPr>
    </w:lvl>
  </w:abstractNum>
  <w:abstractNum w:abstractNumId="7">
    <w:nsid w:val="67D10F9A"/>
    <w:multiLevelType w:val="hybridMultilevel"/>
    <w:tmpl w:val="20C0B910"/>
    <w:lvl w:ilvl="0" w:tplc="B6F2D334">
      <w:start w:val="1"/>
      <w:numFmt w:val="decimal"/>
      <w:lvlText w:val="%1."/>
      <w:lvlJc w:val="left"/>
      <w:pPr>
        <w:ind w:left="49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8" w:hanging="360"/>
      </w:pPr>
    </w:lvl>
    <w:lvl w:ilvl="2" w:tplc="0419001B" w:tentative="1">
      <w:start w:val="1"/>
      <w:numFmt w:val="lowerRoman"/>
      <w:lvlText w:val="%3."/>
      <w:lvlJc w:val="right"/>
      <w:pPr>
        <w:ind w:left="6408" w:hanging="180"/>
      </w:pPr>
    </w:lvl>
    <w:lvl w:ilvl="3" w:tplc="0419000F" w:tentative="1">
      <w:start w:val="1"/>
      <w:numFmt w:val="decimal"/>
      <w:lvlText w:val="%4."/>
      <w:lvlJc w:val="left"/>
      <w:pPr>
        <w:ind w:left="7128" w:hanging="360"/>
      </w:pPr>
    </w:lvl>
    <w:lvl w:ilvl="4" w:tplc="04190019" w:tentative="1">
      <w:start w:val="1"/>
      <w:numFmt w:val="lowerLetter"/>
      <w:lvlText w:val="%5."/>
      <w:lvlJc w:val="left"/>
      <w:pPr>
        <w:ind w:left="7848" w:hanging="360"/>
      </w:pPr>
    </w:lvl>
    <w:lvl w:ilvl="5" w:tplc="0419001B" w:tentative="1">
      <w:start w:val="1"/>
      <w:numFmt w:val="lowerRoman"/>
      <w:lvlText w:val="%6."/>
      <w:lvlJc w:val="right"/>
      <w:pPr>
        <w:ind w:left="8568" w:hanging="180"/>
      </w:pPr>
    </w:lvl>
    <w:lvl w:ilvl="6" w:tplc="0419000F" w:tentative="1">
      <w:start w:val="1"/>
      <w:numFmt w:val="decimal"/>
      <w:lvlText w:val="%7."/>
      <w:lvlJc w:val="left"/>
      <w:pPr>
        <w:ind w:left="9288" w:hanging="360"/>
      </w:pPr>
    </w:lvl>
    <w:lvl w:ilvl="7" w:tplc="04190019" w:tentative="1">
      <w:start w:val="1"/>
      <w:numFmt w:val="lowerLetter"/>
      <w:lvlText w:val="%8."/>
      <w:lvlJc w:val="left"/>
      <w:pPr>
        <w:ind w:left="10008" w:hanging="360"/>
      </w:pPr>
    </w:lvl>
    <w:lvl w:ilvl="8" w:tplc="0419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8">
    <w:nsid w:val="71C3153C"/>
    <w:multiLevelType w:val="hybridMultilevel"/>
    <w:tmpl w:val="0BB80F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4F9"/>
    <w:rsid w:val="00010CD5"/>
    <w:rsid w:val="000122C7"/>
    <w:rsid w:val="00016678"/>
    <w:rsid w:val="000230C9"/>
    <w:rsid w:val="00023E74"/>
    <w:rsid w:val="0004131C"/>
    <w:rsid w:val="000413E5"/>
    <w:rsid w:val="00042A3E"/>
    <w:rsid w:val="000461BA"/>
    <w:rsid w:val="00050115"/>
    <w:rsid w:val="00055EF1"/>
    <w:rsid w:val="00057660"/>
    <w:rsid w:val="0007163E"/>
    <w:rsid w:val="000816D0"/>
    <w:rsid w:val="000834D4"/>
    <w:rsid w:val="0009070E"/>
    <w:rsid w:val="00090BE6"/>
    <w:rsid w:val="000924CA"/>
    <w:rsid w:val="00092571"/>
    <w:rsid w:val="000B5590"/>
    <w:rsid w:val="000C1F98"/>
    <w:rsid w:val="000C5D65"/>
    <w:rsid w:val="000D1750"/>
    <w:rsid w:val="000D6B5D"/>
    <w:rsid w:val="000E6CF2"/>
    <w:rsid w:val="00107BA3"/>
    <w:rsid w:val="00131C83"/>
    <w:rsid w:val="00140CCC"/>
    <w:rsid w:val="00157D2F"/>
    <w:rsid w:val="00160251"/>
    <w:rsid w:val="00161E9A"/>
    <w:rsid w:val="00164272"/>
    <w:rsid w:val="00182A92"/>
    <w:rsid w:val="00194E53"/>
    <w:rsid w:val="0019537C"/>
    <w:rsid w:val="00195C5B"/>
    <w:rsid w:val="00197BC3"/>
    <w:rsid w:val="001A2887"/>
    <w:rsid w:val="001A6955"/>
    <w:rsid w:val="001B0934"/>
    <w:rsid w:val="001D7EAF"/>
    <w:rsid w:val="001E582A"/>
    <w:rsid w:val="001E7683"/>
    <w:rsid w:val="001F6044"/>
    <w:rsid w:val="00207691"/>
    <w:rsid w:val="00217B4D"/>
    <w:rsid w:val="00227288"/>
    <w:rsid w:val="0023717C"/>
    <w:rsid w:val="00250393"/>
    <w:rsid w:val="002528D2"/>
    <w:rsid w:val="00260F46"/>
    <w:rsid w:val="00262C47"/>
    <w:rsid w:val="00263E92"/>
    <w:rsid w:val="00265892"/>
    <w:rsid w:val="00266647"/>
    <w:rsid w:val="002742CB"/>
    <w:rsid w:val="00283573"/>
    <w:rsid w:val="002870AA"/>
    <w:rsid w:val="0029050E"/>
    <w:rsid w:val="002969BF"/>
    <w:rsid w:val="002A0165"/>
    <w:rsid w:val="002A030A"/>
    <w:rsid w:val="002A2440"/>
    <w:rsid w:val="002B71BD"/>
    <w:rsid w:val="002D1037"/>
    <w:rsid w:val="002D44E5"/>
    <w:rsid w:val="002D7E07"/>
    <w:rsid w:val="002E0144"/>
    <w:rsid w:val="002E3AFA"/>
    <w:rsid w:val="002F20B3"/>
    <w:rsid w:val="00305BB9"/>
    <w:rsid w:val="003063D0"/>
    <w:rsid w:val="00315D77"/>
    <w:rsid w:val="00324F7A"/>
    <w:rsid w:val="00343558"/>
    <w:rsid w:val="003604AF"/>
    <w:rsid w:val="00365F4A"/>
    <w:rsid w:val="0037007D"/>
    <w:rsid w:val="0037008A"/>
    <w:rsid w:val="00370C1A"/>
    <w:rsid w:val="00375BAB"/>
    <w:rsid w:val="0038198A"/>
    <w:rsid w:val="0038734F"/>
    <w:rsid w:val="00397E86"/>
    <w:rsid w:val="003A0A58"/>
    <w:rsid w:val="003A1917"/>
    <w:rsid w:val="003A63A6"/>
    <w:rsid w:val="003A6609"/>
    <w:rsid w:val="003B0733"/>
    <w:rsid w:val="003C1AA6"/>
    <w:rsid w:val="003C5E90"/>
    <w:rsid w:val="003C70D8"/>
    <w:rsid w:val="003D1F55"/>
    <w:rsid w:val="003D2F4F"/>
    <w:rsid w:val="003E68FF"/>
    <w:rsid w:val="003F584D"/>
    <w:rsid w:val="00400F6E"/>
    <w:rsid w:val="004105F7"/>
    <w:rsid w:val="00422258"/>
    <w:rsid w:val="004225CA"/>
    <w:rsid w:val="0042480F"/>
    <w:rsid w:val="00434506"/>
    <w:rsid w:val="00453945"/>
    <w:rsid w:val="00453B45"/>
    <w:rsid w:val="00475250"/>
    <w:rsid w:val="004A06A2"/>
    <w:rsid w:val="004A0B82"/>
    <w:rsid w:val="004B4FBF"/>
    <w:rsid w:val="004C69A3"/>
    <w:rsid w:val="004D2D73"/>
    <w:rsid w:val="004E1D7C"/>
    <w:rsid w:val="004E354D"/>
    <w:rsid w:val="005008CF"/>
    <w:rsid w:val="005016FD"/>
    <w:rsid w:val="00504DA8"/>
    <w:rsid w:val="005137C8"/>
    <w:rsid w:val="00515223"/>
    <w:rsid w:val="005163DF"/>
    <w:rsid w:val="00526E01"/>
    <w:rsid w:val="00527B40"/>
    <w:rsid w:val="00536C80"/>
    <w:rsid w:val="00542829"/>
    <w:rsid w:val="00545A41"/>
    <w:rsid w:val="0055698E"/>
    <w:rsid w:val="0056560C"/>
    <w:rsid w:val="0057547B"/>
    <w:rsid w:val="00581764"/>
    <w:rsid w:val="0058786B"/>
    <w:rsid w:val="005A46AB"/>
    <w:rsid w:val="005B2E17"/>
    <w:rsid w:val="005B6AA3"/>
    <w:rsid w:val="005D437C"/>
    <w:rsid w:val="005D5A8C"/>
    <w:rsid w:val="006050DB"/>
    <w:rsid w:val="00606B36"/>
    <w:rsid w:val="00606B5A"/>
    <w:rsid w:val="00607FD1"/>
    <w:rsid w:val="0061760C"/>
    <w:rsid w:val="00622E9F"/>
    <w:rsid w:val="00623F93"/>
    <w:rsid w:val="00625A91"/>
    <w:rsid w:val="00650658"/>
    <w:rsid w:val="00656DD8"/>
    <w:rsid w:val="006649E1"/>
    <w:rsid w:val="00665A71"/>
    <w:rsid w:val="006732B4"/>
    <w:rsid w:val="00677BE1"/>
    <w:rsid w:val="00680A09"/>
    <w:rsid w:val="0069062D"/>
    <w:rsid w:val="00690C93"/>
    <w:rsid w:val="006A1193"/>
    <w:rsid w:val="006A2C12"/>
    <w:rsid w:val="006A6385"/>
    <w:rsid w:val="006A77E3"/>
    <w:rsid w:val="006E7E92"/>
    <w:rsid w:val="00707DE9"/>
    <w:rsid w:val="00715AAC"/>
    <w:rsid w:val="00716E02"/>
    <w:rsid w:val="00736F39"/>
    <w:rsid w:val="0074157A"/>
    <w:rsid w:val="00743CA0"/>
    <w:rsid w:val="00745252"/>
    <w:rsid w:val="00746024"/>
    <w:rsid w:val="007460FA"/>
    <w:rsid w:val="00760E99"/>
    <w:rsid w:val="00761FFB"/>
    <w:rsid w:val="007673A8"/>
    <w:rsid w:val="00772427"/>
    <w:rsid w:val="00774179"/>
    <w:rsid w:val="00774CEE"/>
    <w:rsid w:val="00785E03"/>
    <w:rsid w:val="00796B00"/>
    <w:rsid w:val="007B52F2"/>
    <w:rsid w:val="007C4574"/>
    <w:rsid w:val="007D1494"/>
    <w:rsid w:val="007D4E87"/>
    <w:rsid w:val="007E2498"/>
    <w:rsid w:val="007E29D3"/>
    <w:rsid w:val="007E4DCC"/>
    <w:rsid w:val="00801143"/>
    <w:rsid w:val="008053B8"/>
    <w:rsid w:val="008101F5"/>
    <w:rsid w:val="008177C8"/>
    <w:rsid w:val="00821001"/>
    <w:rsid w:val="00834E9C"/>
    <w:rsid w:val="00855650"/>
    <w:rsid w:val="008565B3"/>
    <w:rsid w:val="00892CA6"/>
    <w:rsid w:val="008962BF"/>
    <w:rsid w:val="0089681F"/>
    <w:rsid w:val="00896E16"/>
    <w:rsid w:val="008A3FBE"/>
    <w:rsid w:val="008C1560"/>
    <w:rsid w:val="008C4A11"/>
    <w:rsid w:val="008C4EE2"/>
    <w:rsid w:val="008D268E"/>
    <w:rsid w:val="008E0B7F"/>
    <w:rsid w:val="008E7460"/>
    <w:rsid w:val="008F1FA4"/>
    <w:rsid w:val="008F68A0"/>
    <w:rsid w:val="008F6D14"/>
    <w:rsid w:val="0091246E"/>
    <w:rsid w:val="00913DFF"/>
    <w:rsid w:val="00942C7B"/>
    <w:rsid w:val="00945137"/>
    <w:rsid w:val="009512C1"/>
    <w:rsid w:val="00953DF0"/>
    <w:rsid w:val="00953F87"/>
    <w:rsid w:val="00965763"/>
    <w:rsid w:val="009670AB"/>
    <w:rsid w:val="009722F6"/>
    <w:rsid w:val="00974523"/>
    <w:rsid w:val="00981130"/>
    <w:rsid w:val="00982C99"/>
    <w:rsid w:val="00991972"/>
    <w:rsid w:val="009A79E8"/>
    <w:rsid w:val="009B48CF"/>
    <w:rsid w:val="009B700A"/>
    <w:rsid w:val="009D0470"/>
    <w:rsid w:val="009E31B8"/>
    <w:rsid w:val="009F3750"/>
    <w:rsid w:val="00A01EE0"/>
    <w:rsid w:val="00A02C0B"/>
    <w:rsid w:val="00A05208"/>
    <w:rsid w:val="00A0725E"/>
    <w:rsid w:val="00A11D5B"/>
    <w:rsid w:val="00A13386"/>
    <w:rsid w:val="00A17F95"/>
    <w:rsid w:val="00A20CF1"/>
    <w:rsid w:val="00A223DA"/>
    <w:rsid w:val="00A346E5"/>
    <w:rsid w:val="00A437F2"/>
    <w:rsid w:val="00A4414E"/>
    <w:rsid w:val="00A65945"/>
    <w:rsid w:val="00A71E36"/>
    <w:rsid w:val="00A72814"/>
    <w:rsid w:val="00A75494"/>
    <w:rsid w:val="00A7753E"/>
    <w:rsid w:val="00A804A6"/>
    <w:rsid w:val="00A82D30"/>
    <w:rsid w:val="00A854BE"/>
    <w:rsid w:val="00A85F41"/>
    <w:rsid w:val="00A87117"/>
    <w:rsid w:val="00A9066C"/>
    <w:rsid w:val="00AA486F"/>
    <w:rsid w:val="00AC67A6"/>
    <w:rsid w:val="00AD1B6F"/>
    <w:rsid w:val="00AD2B3D"/>
    <w:rsid w:val="00AD4316"/>
    <w:rsid w:val="00AD7636"/>
    <w:rsid w:val="00AD7687"/>
    <w:rsid w:val="00AE2C5B"/>
    <w:rsid w:val="00AE68FD"/>
    <w:rsid w:val="00AF5EA5"/>
    <w:rsid w:val="00B05DB9"/>
    <w:rsid w:val="00B11D80"/>
    <w:rsid w:val="00B216F1"/>
    <w:rsid w:val="00B333F9"/>
    <w:rsid w:val="00B33FDE"/>
    <w:rsid w:val="00B40399"/>
    <w:rsid w:val="00B430D9"/>
    <w:rsid w:val="00B51B20"/>
    <w:rsid w:val="00B526DA"/>
    <w:rsid w:val="00B52D3D"/>
    <w:rsid w:val="00B54B94"/>
    <w:rsid w:val="00B57141"/>
    <w:rsid w:val="00B606A3"/>
    <w:rsid w:val="00B752BF"/>
    <w:rsid w:val="00B768FD"/>
    <w:rsid w:val="00B77BA8"/>
    <w:rsid w:val="00B82D64"/>
    <w:rsid w:val="00B86635"/>
    <w:rsid w:val="00B9259A"/>
    <w:rsid w:val="00BA3FA5"/>
    <w:rsid w:val="00BA5F6C"/>
    <w:rsid w:val="00BC7C0E"/>
    <w:rsid w:val="00BD306F"/>
    <w:rsid w:val="00BF1A8F"/>
    <w:rsid w:val="00BF457D"/>
    <w:rsid w:val="00BF4EDF"/>
    <w:rsid w:val="00C07F33"/>
    <w:rsid w:val="00C13E42"/>
    <w:rsid w:val="00C20090"/>
    <w:rsid w:val="00C26937"/>
    <w:rsid w:val="00C307EA"/>
    <w:rsid w:val="00C42884"/>
    <w:rsid w:val="00C44BF1"/>
    <w:rsid w:val="00C52903"/>
    <w:rsid w:val="00C53FD5"/>
    <w:rsid w:val="00C541C5"/>
    <w:rsid w:val="00C625AA"/>
    <w:rsid w:val="00C67D46"/>
    <w:rsid w:val="00C7106E"/>
    <w:rsid w:val="00C77EFB"/>
    <w:rsid w:val="00C847A8"/>
    <w:rsid w:val="00C84FE4"/>
    <w:rsid w:val="00C87C05"/>
    <w:rsid w:val="00C9264A"/>
    <w:rsid w:val="00C95D55"/>
    <w:rsid w:val="00CB119D"/>
    <w:rsid w:val="00CB14BD"/>
    <w:rsid w:val="00CB76CE"/>
    <w:rsid w:val="00CC31F5"/>
    <w:rsid w:val="00CC3364"/>
    <w:rsid w:val="00CC6587"/>
    <w:rsid w:val="00CC7D7A"/>
    <w:rsid w:val="00CD1518"/>
    <w:rsid w:val="00CD76DB"/>
    <w:rsid w:val="00CE7064"/>
    <w:rsid w:val="00CE7942"/>
    <w:rsid w:val="00D044EC"/>
    <w:rsid w:val="00D4187E"/>
    <w:rsid w:val="00D43E51"/>
    <w:rsid w:val="00D6251C"/>
    <w:rsid w:val="00D64313"/>
    <w:rsid w:val="00D66B64"/>
    <w:rsid w:val="00D6734A"/>
    <w:rsid w:val="00D730CC"/>
    <w:rsid w:val="00D74B4D"/>
    <w:rsid w:val="00D768F8"/>
    <w:rsid w:val="00D90F94"/>
    <w:rsid w:val="00D97F24"/>
    <w:rsid w:val="00DA19CC"/>
    <w:rsid w:val="00DB08A9"/>
    <w:rsid w:val="00DB1450"/>
    <w:rsid w:val="00DB56DC"/>
    <w:rsid w:val="00DC2079"/>
    <w:rsid w:val="00DD0959"/>
    <w:rsid w:val="00DE309A"/>
    <w:rsid w:val="00DF22BE"/>
    <w:rsid w:val="00DF497A"/>
    <w:rsid w:val="00DF5BC4"/>
    <w:rsid w:val="00E01DED"/>
    <w:rsid w:val="00E03297"/>
    <w:rsid w:val="00E121F7"/>
    <w:rsid w:val="00E1421F"/>
    <w:rsid w:val="00E15017"/>
    <w:rsid w:val="00E21CA0"/>
    <w:rsid w:val="00E36A00"/>
    <w:rsid w:val="00E56C26"/>
    <w:rsid w:val="00E63514"/>
    <w:rsid w:val="00E738A6"/>
    <w:rsid w:val="00E80982"/>
    <w:rsid w:val="00E80DE1"/>
    <w:rsid w:val="00E81858"/>
    <w:rsid w:val="00E910F7"/>
    <w:rsid w:val="00E95B21"/>
    <w:rsid w:val="00E975D3"/>
    <w:rsid w:val="00ED7C39"/>
    <w:rsid w:val="00EE0239"/>
    <w:rsid w:val="00EE5EC8"/>
    <w:rsid w:val="00EF3F3C"/>
    <w:rsid w:val="00EF6BA4"/>
    <w:rsid w:val="00EF7412"/>
    <w:rsid w:val="00F011D8"/>
    <w:rsid w:val="00F07149"/>
    <w:rsid w:val="00F2162C"/>
    <w:rsid w:val="00F2672D"/>
    <w:rsid w:val="00F26C50"/>
    <w:rsid w:val="00F37D3B"/>
    <w:rsid w:val="00F415F4"/>
    <w:rsid w:val="00F4654C"/>
    <w:rsid w:val="00F61C9F"/>
    <w:rsid w:val="00F70BC3"/>
    <w:rsid w:val="00F834F9"/>
    <w:rsid w:val="00F8430F"/>
    <w:rsid w:val="00F92C13"/>
    <w:rsid w:val="00FA1F0B"/>
    <w:rsid w:val="00FA3E40"/>
    <w:rsid w:val="00FB6418"/>
    <w:rsid w:val="00FC27A6"/>
    <w:rsid w:val="00FC5F1F"/>
    <w:rsid w:val="00FD718F"/>
    <w:rsid w:val="00FD752E"/>
    <w:rsid w:val="00FF7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17"/>
    <w:rPr>
      <w:sz w:val="24"/>
      <w:szCs w:val="24"/>
    </w:rPr>
  </w:style>
  <w:style w:type="paragraph" w:styleId="5">
    <w:name w:val="heading 5"/>
    <w:basedOn w:val="a"/>
    <w:link w:val="50"/>
    <w:uiPriority w:val="9"/>
    <w:qFormat/>
    <w:rsid w:val="00DB56DC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DB56DC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34F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834F9"/>
    <w:rPr>
      <w:b/>
      <w:bCs/>
    </w:rPr>
  </w:style>
  <w:style w:type="character" w:customStyle="1" w:styleId="apple-converted-space">
    <w:name w:val="apple-converted-space"/>
    <w:basedOn w:val="a0"/>
    <w:rsid w:val="00F834F9"/>
  </w:style>
  <w:style w:type="table" w:styleId="a5">
    <w:name w:val="Table Grid"/>
    <w:basedOn w:val="a1"/>
    <w:rsid w:val="00EF3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3">
    <w:name w:val="style13"/>
    <w:basedOn w:val="a0"/>
    <w:rsid w:val="00DF22BE"/>
  </w:style>
  <w:style w:type="character" w:customStyle="1" w:styleId="style15">
    <w:name w:val="style15"/>
    <w:basedOn w:val="a0"/>
    <w:rsid w:val="00DF22BE"/>
  </w:style>
  <w:style w:type="character" w:customStyle="1" w:styleId="style16">
    <w:name w:val="style16"/>
    <w:basedOn w:val="a0"/>
    <w:rsid w:val="002F20B3"/>
  </w:style>
  <w:style w:type="paragraph" w:styleId="a6">
    <w:name w:val="List Paragraph"/>
    <w:basedOn w:val="a"/>
    <w:uiPriority w:val="34"/>
    <w:qFormat/>
    <w:rsid w:val="008C4A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7">
    <w:name w:val="Font Style27"/>
    <w:basedOn w:val="a0"/>
    <w:uiPriority w:val="99"/>
    <w:rsid w:val="008C4A11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rsid w:val="00DC20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2079"/>
    <w:rPr>
      <w:rFonts w:ascii="Tahoma" w:hAnsi="Tahoma" w:cs="Tahoma"/>
      <w:sz w:val="16"/>
      <w:szCs w:val="16"/>
    </w:rPr>
  </w:style>
  <w:style w:type="paragraph" w:customStyle="1" w:styleId="ParaAttribute0">
    <w:name w:val="ParaAttribute0"/>
    <w:rsid w:val="00B9259A"/>
    <w:pPr>
      <w:widowControl w:val="0"/>
      <w:wordWrap w:val="0"/>
      <w:jc w:val="center"/>
    </w:pPr>
    <w:rPr>
      <w:rFonts w:eastAsia="Batang"/>
    </w:rPr>
  </w:style>
  <w:style w:type="character" w:customStyle="1" w:styleId="CharAttribute1">
    <w:name w:val="CharAttribute1"/>
    <w:rsid w:val="00B9259A"/>
    <w:rPr>
      <w:rFonts w:ascii="Times New Roman" w:eastAsia="Times New Roman" w:hAnsi="Times New Roman"/>
      <w:b/>
      <w:sz w:val="24"/>
    </w:rPr>
  </w:style>
  <w:style w:type="character" w:customStyle="1" w:styleId="CharAttribute0">
    <w:name w:val="CharAttribute0"/>
    <w:rsid w:val="00B9259A"/>
    <w:rPr>
      <w:rFonts w:ascii="Times New Roman" w:eastAsia="Times New Roman" w:hAnsi="Times New Roman"/>
      <w:sz w:val="24"/>
    </w:rPr>
  </w:style>
  <w:style w:type="table" w:customStyle="1" w:styleId="DefaultTable">
    <w:name w:val="Default Table"/>
    <w:rsid w:val="00B9259A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6">
    <w:name w:val="ParaAttribute6"/>
    <w:rsid w:val="00B9259A"/>
    <w:pPr>
      <w:widowControl w:val="0"/>
      <w:wordWrap w:val="0"/>
    </w:pPr>
    <w:rPr>
      <w:rFonts w:eastAsia="Batang"/>
    </w:rPr>
  </w:style>
  <w:style w:type="paragraph" w:customStyle="1" w:styleId="ParaAttribute10">
    <w:name w:val="ParaAttribute10"/>
    <w:rsid w:val="00D044EC"/>
    <w:pPr>
      <w:widowControl w:val="0"/>
      <w:wordWrap w:val="0"/>
      <w:ind w:left="708"/>
    </w:pPr>
    <w:rPr>
      <w:rFonts w:eastAsia="Batang"/>
    </w:rPr>
  </w:style>
  <w:style w:type="paragraph" w:customStyle="1" w:styleId="Default">
    <w:name w:val="Default"/>
    <w:rsid w:val="003700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B56DC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DB56DC"/>
    <w:rPr>
      <w:b/>
      <w:bCs/>
      <w:sz w:val="15"/>
      <w:szCs w:val="15"/>
    </w:rPr>
  </w:style>
  <w:style w:type="character" w:styleId="a9">
    <w:name w:val="Emphasis"/>
    <w:basedOn w:val="a0"/>
    <w:uiPriority w:val="20"/>
    <w:qFormat/>
    <w:rsid w:val="00DB56DC"/>
    <w:rPr>
      <w:i/>
      <w:iCs/>
    </w:rPr>
  </w:style>
  <w:style w:type="paragraph" w:styleId="aa">
    <w:name w:val="header"/>
    <w:basedOn w:val="a"/>
    <w:link w:val="ab"/>
    <w:semiHidden/>
    <w:unhideWhenUsed/>
    <w:rsid w:val="000E6CF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0E6CF2"/>
    <w:rPr>
      <w:sz w:val="24"/>
      <w:szCs w:val="24"/>
    </w:rPr>
  </w:style>
  <w:style w:type="paragraph" w:styleId="ac">
    <w:name w:val="footer"/>
    <w:basedOn w:val="a"/>
    <w:link w:val="ad"/>
    <w:semiHidden/>
    <w:unhideWhenUsed/>
    <w:rsid w:val="000E6C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0E6CF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82663">
          <w:marLeft w:val="0"/>
          <w:marRight w:val="0"/>
          <w:marTop w:val="0"/>
          <w:marBottom w:val="0"/>
          <w:divBdr>
            <w:top w:val="single" w:sz="6" w:space="11" w:color="C0C0C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152">
          <w:marLeft w:val="0"/>
          <w:marRight w:val="0"/>
          <w:marTop w:val="0"/>
          <w:marBottom w:val="0"/>
          <w:divBdr>
            <w:top w:val="single" w:sz="6" w:space="11" w:color="C0C0C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A1C66-7E54-4086-880F-E0F3F079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dcterms:created xsi:type="dcterms:W3CDTF">2021-02-25T09:36:00Z</dcterms:created>
  <dcterms:modified xsi:type="dcterms:W3CDTF">2021-04-16T18:14:00Z</dcterms:modified>
</cp:coreProperties>
</file>